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3D" w:rsidRDefault="00ED7D59" w:rsidP="00965133">
      <w:pPr>
        <w:widowControl w:val="0"/>
        <w:rPr>
          <w:rFonts w:ascii="Arial" w:hAnsi="Arial" w:cs="Arial"/>
          <w:bCs/>
          <w:color w:val="FF0000"/>
        </w:rPr>
      </w:pPr>
      <w:r>
        <w:rPr>
          <w:noProof/>
          <w:lang w:eastAsia="en-US"/>
        </w:rPr>
        <w:drawing>
          <wp:anchor distT="0" distB="0" distL="114300" distR="114300" simplePos="0" relativeHeight="251658240" behindDoc="0" locked="0" layoutInCell="1" allowOverlap="1">
            <wp:simplePos x="0" y="0"/>
            <wp:positionH relativeFrom="column">
              <wp:posOffset>-68580</wp:posOffset>
            </wp:positionH>
            <wp:positionV relativeFrom="paragraph">
              <wp:posOffset>228600</wp:posOffset>
            </wp:positionV>
            <wp:extent cx="5480050" cy="51435"/>
            <wp:effectExtent l="1905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0050" cy="51435"/>
                    </a:xfrm>
                    <a:prstGeom prst="rect">
                      <a:avLst/>
                    </a:prstGeom>
                    <a:noFill/>
                  </pic:spPr>
                </pic:pic>
              </a:graphicData>
            </a:graphic>
          </wp:anchor>
        </w:drawing>
      </w:r>
    </w:p>
    <w:p w:rsidR="0001373D" w:rsidRDefault="0001373D" w:rsidP="00965133">
      <w:pPr>
        <w:widowControl w:val="0"/>
        <w:rPr>
          <w:rFonts w:ascii="Arial" w:hAnsi="Arial" w:cs="Arial"/>
        </w:rPr>
      </w:pPr>
    </w:p>
    <w:p w:rsidR="0001373D" w:rsidRDefault="00ED7D59" w:rsidP="00965133">
      <w:pPr>
        <w:widowControl w:val="0"/>
        <w:rPr>
          <w:rFonts w:ascii="Arial" w:hAnsi="Arial" w:cs="Arial"/>
        </w:rPr>
      </w:pPr>
      <w:r>
        <w:rPr>
          <w:rFonts w:ascii="Arial" w:hAnsi="Arial" w:cs="Arial"/>
          <w:noProof/>
          <w:lang w:eastAsia="en-US"/>
        </w:rPr>
        <w:drawing>
          <wp:inline distT="0" distB="0" distL="0" distR="0">
            <wp:extent cx="54387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8775" cy="800100"/>
                    </a:xfrm>
                    <a:prstGeom prst="rect">
                      <a:avLst/>
                    </a:prstGeom>
                    <a:noFill/>
                    <a:ln w="9525">
                      <a:noFill/>
                      <a:miter lim="800000"/>
                      <a:headEnd/>
                      <a:tailEnd/>
                    </a:ln>
                  </pic:spPr>
                </pic:pic>
              </a:graphicData>
            </a:graphic>
          </wp:inline>
        </w:drawing>
      </w:r>
    </w:p>
    <w:p w:rsidR="0001373D" w:rsidRDefault="0001373D" w:rsidP="00965133">
      <w:pPr>
        <w:widowControl w:val="0"/>
        <w:tabs>
          <w:tab w:val="left" w:pos="8640"/>
        </w:tabs>
        <w:rPr>
          <w:rFonts w:ascii="Arial" w:hAnsi="Arial" w:cs="Arial"/>
          <w:b/>
          <w:bCs/>
          <w:color w:val="FF0000"/>
        </w:rPr>
      </w:pPr>
      <w:r>
        <w:rPr>
          <w:rFonts w:ascii="Arial" w:hAnsi="Arial" w:cs="Arial"/>
          <w:b/>
          <w:bCs/>
          <w:color w:val="FF0000"/>
        </w:rPr>
        <w:br/>
        <w:t>Cynthia Barcelon Yang, Chair                                Doreen Alberts, Vice Chair</w:t>
      </w:r>
    </w:p>
    <w:p w:rsidR="0001373D" w:rsidRDefault="0001373D" w:rsidP="00965133">
      <w:pPr>
        <w:widowControl w:val="0"/>
        <w:rPr>
          <w:rFonts w:ascii="Arial" w:hAnsi="Arial" w:cs="Arial"/>
          <w:b/>
          <w:bCs/>
          <w:color w:val="FF0000"/>
        </w:rPr>
      </w:pPr>
      <w:r>
        <w:rPr>
          <w:rFonts w:ascii="Arial" w:hAnsi="Arial" w:cs="Arial"/>
          <w:b/>
          <w:bCs/>
          <w:color w:val="FF0000"/>
        </w:rPr>
        <w:t>Denise Fobare-DePonio, Secretary                        Ken Koubek, Treasurer</w:t>
      </w:r>
    </w:p>
    <w:p w:rsidR="0001373D" w:rsidRDefault="0001373D" w:rsidP="00965133">
      <w:pPr>
        <w:widowControl w:val="0"/>
        <w:rPr>
          <w:rFonts w:ascii="Arial" w:hAnsi="Arial" w:cs="Arial"/>
          <w:b/>
          <w:bCs/>
          <w:color w:val="FF0000"/>
        </w:rPr>
      </w:pPr>
    </w:p>
    <w:p w:rsidR="0001373D" w:rsidRDefault="00ED7D59" w:rsidP="00965133">
      <w:pPr>
        <w:widowControl w:val="0"/>
        <w:jc w:val="center"/>
        <w:rPr>
          <w:rFonts w:ascii="Arial" w:hAnsi="Arial" w:cs="Arial"/>
          <w:b/>
          <w:bCs/>
          <w:color w:val="FF0000"/>
        </w:rPr>
      </w:pPr>
      <w:r>
        <w:rPr>
          <w:noProof/>
          <w:lang w:eastAsia="en-US"/>
        </w:rPr>
        <w:drawing>
          <wp:anchor distT="0" distB="0" distL="114300" distR="114300" simplePos="0" relativeHeight="251659264" behindDoc="0" locked="0" layoutInCell="1" allowOverlap="1">
            <wp:simplePos x="0" y="0"/>
            <wp:positionH relativeFrom="column">
              <wp:posOffset>-68580</wp:posOffset>
            </wp:positionH>
            <wp:positionV relativeFrom="paragraph">
              <wp:posOffset>321945</wp:posOffset>
            </wp:positionV>
            <wp:extent cx="5480050" cy="51435"/>
            <wp:effectExtent l="1905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80050" cy="51435"/>
                    </a:xfrm>
                    <a:prstGeom prst="rect">
                      <a:avLst/>
                    </a:prstGeom>
                    <a:noFill/>
                  </pic:spPr>
                </pic:pic>
              </a:graphicData>
            </a:graphic>
          </wp:anchor>
        </w:drawing>
      </w:r>
      <w:r w:rsidR="0001373D">
        <w:rPr>
          <w:rFonts w:ascii="Arial" w:hAnsi="Arial" w:cs="Arial"/>
          <w:b/>
          <w:bCs/>
          <w:color w:val="FF0000"/>
        </w:rPr>
        <w:t>Suzanne Robins, Edlyn Simmons and Heidi Stone, Directors</w:t>
      </w:r>
    </w:p>
    <w:p w:rsidR="0001373D" w:rsidRDefault="0001373D" w:rsidP="00965133">
      <w:pPr>
        <w:rPr>
          <w:rFonts w:ascii="Courier New" w:hAnsi="Courier New"/>
        </w:rPr>
      </w:pPr>
    </w:p>
    <w:p w:rsidR="0001373D" w:rsidRDefault="0001373D" w:rsidP="00965133"/>
    <w:p w:rsidR="0001373D" w:rsidRDefault="0001373D">
      <w:pPr>
        <w:jc w:val="center"/>
        <w:rPr>
          <w:rFonts w:ascii="Arial" w:hAnsi="Arial" w:cs="Arial"/>
        </w:rPr>
      </w:pPr>
    </w:p>
    <w:p w:rsidR="0001373D" w:rsidRDefault="0001373D">
      <w:pPr>
        <w:ind w:left="360"/>
        <w:jc w:val="center"/>
        <w:rPr>
          <w:rFonts w:ascii="Arial" w:hAnsi="Arial" w:cs="Arial"/>
        </w:rPr>
      </w:pPr>
      <w:r>
        <w:rPr>
          <w:rFonts w:ascii="Arial" w:hAnsi="Arial" w:cs="Arial"/>
        </w:rPr>
        <w:t>PIUG 2010</w:t>
      </w:r>
      <w:r w:rsidRPr="00D614AF">
        <w:rPr>
          <w:rFonts w:ascii="Arial" w:hAnsi="Arial" w:cs="Arial"/>
        </w:rPr>
        <w:t xml:space="preserve"> </w:t>
      </w:r>
      <w:smartTag w:uri="urn:schemas-microsoft-com:office:smarttags" w:element="City">
        <w:smartTag w:uri="urn:schemas-microsoft-com:office:smarttags" w:element="place">
          <w:r w:rsidRPr="00D614AF">
            <w:rPr>
              <w:rFonts w:ascii="Arial" w:hAnsi="Arial" w:cs="Arial"/>
            </w:rPr>
            <w:t>Boston</w:t>
          </w:r>
        </w:smartTag>
      </w:smartTag>
      <w:r w:rsidRPr="00D614AF">
        <w:rPr>
          <w:rFonts w:ascii="Arial" w:hAnsi="Arial" w:cs="Arial"/>
        </w:rPr>
        <w:t xml:space="preserve"> Biotechnology Meeting</w:t>
      </w:r>
    </w:p>
    <w:p w:rsidR="0001373D" w:rsidRPr="00D614AF" w:rsidRDefault="0001373D">
      <w:pPr>
        <w:ind w:left="360"/>
        <w:jc w:val="center"/>
        <w:rPr>
          <w:rFonts w:ascii="Arial" w:hAnsi="Arial" w:cs="Arial"/>
        </w:rPr>
      </w:pPr>
    </w:p>
    <w:p w:rsidR="0001373D" w:rsidRPr="009805C2" w:rsidRDefault="0001373D" w:rsidP="009805C2">
      <w:pPr>
        <w:jc w:val="center"/>
        <w:rPr>
          <w:rFonts w:ascii="Arial" w:hAnsi="Arial" w:cs="Arial"/>
          <w:b/>
          <w:sz w:val="20"/>
          <w:szCs w:val="20"/>
        </w:rPr>
      </w:pPr>
      <w:r>
        <w:rPr>
          <w:rFonts w:ascii="Arial" w:hAnsi="Arial" w:cs="Arial"/>
          <w:b/>
          <w:sz w:val="20"/>
          <w:szCs w:val="20"/>
        </w:rPr>
        <w:t>Wednesday, February 10</w:t>
      </w:r>
      <w:r w:rsidRPr="009805C2">
        <w:rPr>
          <w:rFonts w:ascii="Arial" w:hAnsi="Arial" w:cs="Arial"/>
          <w:b/>
          <w:sz w:val="20"/>
          <w:szCs w:val="20"/>
        </w:rPr>
        <w:t>, 2009</w:t>
      </w:r>
    </w:p>
    <w:p w:rsidR="0001373D" w:rsidRPr="009805C2" w:rsidRDefault="0001373D" w:rsidP="009805C2">
      <w:pPr>
        <w:jc w:val="center"/>
        <w:rPr>
          <w:rFonts w:ascii="Arial" w:hAnsi="Arial" w:cs="Arial"/>
          <w:b/>
          <w:sz w:val="20"/>
          <w:szCs w:val="20"/>
        </w:rPr>
      </w:pPr>
      <w:r>
        <w:rPr>
          <w:rFonts w:ascii="Arial" w:hAnsi="Arial" w:cs="Arial"/>
          <w:b/>
          <w:sz w:val="20"/>
          <w:szCs w:val="20"/>
        </w:rPr>
        <w:t>8:00 AM - 5:30</w:t>
      </w:r>
      <w:r w:rsidRPr="009805C2">
        <w:rPr>
          <w:rFonts w:ascii="Arial" w:hAnsi="Arial" w:cs="Arial"/>
          <w:b/>
          <w:sz w:val="20"/>
          <w:szCs w:val="20"/>
        </w:rPr>
        <w:t xml:space="preserve"> PM </w:t>
      </w:r>
    </w:p>
    <w:p w:rsidR="0001373D" w:rsidRPr="009805C2" w:rsidRDefault="0001373D" w:rsidP="009805C2">
      <w:pPr>
        <w:jc w:val="center"/>
        <w:rPr>
          <w:rFonts w:ascii="Arial" w:hAnsi="Arial" w:cs="Arial"/>
          <w:b/>
          <w:sz w:val="20"/>
          <w:szCs w:val="20"/>
        </w:rPr>
      </w:pPr>
    </w:p>
    <w:p w:rsidR="0001373D" w:rsidRDefault="0001373D" w:rsidP="009805C2">
      <w:pPr>
        <w:jc w:val="center"/>
        <w:rPr>
          <w:rFonts w:ascii="Arial" w:hAnsi="Arial" w:cs="Arial"/>
          <w:b/>
          <w:sz w:val="20"/>
          <w:szCs w:val="20"/>
        </w:rPr>
      </w:pPr>
      <w:r w:rsidRPr="009805C2">
        <w:rPr>
          <w:rFonts w:ascii="Arial" w:hAnsi="Arial" w:cs="Arial"/>
          <w:b/>
          <w:sz w:val="20"/>
          <w:szCs w:val="20"/>
        </w:rPr>
        <w:t>Amgen, Inc.</w:t>
      </w:r>
    </w:p>
    <w:p w:rsidR="0001373D" w:rsidRPr="009805C2" w:rsidRDefault="0001373D" w:rsidP="009805C2">
      <w:pPr>
        <w:jc w:val="center"/>
        <w:rPr>
          <w:rFonts w:ascii="Arial" w:hAnsi="Arial" w:cs="Arial"/>
          <w:b/>
          <w:sz w:val="20"/>
          <w:szCs w:val="20"/>
        </w:rPr>
      </w:pPr>
      <w:smartTag w:uri="urn:schemas-microsoft-com:office:smarttags" w:element="address">
        <w:smartTag w:uri="urn:schemas-microsoft-com:office:smarttags" w:element="Street">
          <w:r>
            <w:rPr>
              <w:rFonts w:ascii="Arial" w:hAnsi="Arial" w:cs="Arial"/>
              <w:b/>
              <w:sz w:val="20"/>
              <w:szCs w:val="20"/>
            </w:rPr>
            <w:t>360 Binney St</w:t>
          </w:r>
        </w:smartTag>
      </w:smartTag>
      <w:r>
        <w:rPr>
          <w:rFonts w:ascii="Arial" w:hAnsi="Arial" w:cs="Arial"/>
          <w:b/>
          <w:sz w:val="20"/>
          <w:szCs w:val="20"/>
        </w:rPr>
        <w:t>.</w:t>
      </w:r>
    </w:p>
    <w:p w:rsidR="0001373D" w:rsidRPr="009805C2" w:rsidRDefault="0001373D" w:rsidP="009805C2">
      <w:pPr>
        <w:jc w:val="center"/>
        <w:rPr>
          <w:rFonts w:ascii="Arial" w:hAnsi="Arial" w:cs="Arial"/>
          <w:b/>
          <w:sz w:val="20"/>
          <w:szCs w:val="20"/>
        </w:rPr>
      </w:pPr>
      <w:r w:rsidRPr="009805C2">
        <w:rPr>
          <w:rFonts w:ascii="Arial" w:hAnsi="Arial" w:cs="Arial"/>
          <w:b/>
          <w:sz w:val="20"/>
          <w:szCs w:val="20"/>
        </w:rPr>
        <w:t>Cambridge, MA 02139</w:t>
      </w:r>
    </w:p>
    <w:p w:rsidR="0001373D" w:rsidRDefault="0001373D" w:rsidP="009805C2">
      <w:pPr>
        <w:jc w:val="center"/>
        <w:rPr>
          <w:rFonts w:ascii="Arial" w:hAnsi="Arial" w:cs="Arial"/>
          <w:b/>
          <w:sz w:val="20"/>
          <w:szCs w:val="20"/>
        </w:rPr>
      </w:pPr>
      <w:r w:rsidRPr="009805C2">
        <w:rPr>
          <w:rFonts w:ascii="Arial" w:hAnsi="Arial" w:cs="Arial"/>
          <w:b/>
          <w:sz w:val="20"/>
          <w:szCs w:val="20"/>
        </w:rPr>
        <w:t>(01)-(617)-444-5000</w:t>
      </w:r>
    </w:p>
    <w:p w:rsidR="0001373D" w:rsidRPr="009805C2" w:rsidRDefault="0001373D" w:rsidP="009805C2">
      <w:pPr>
        <w:jc w:val="center"/>
        <w:rPr>
          <w:rFonts w:ascii="Arial" w:hAnsi="Arial" w:cs="Arial"/>
          <w:b/>
          <w:sz w:val="20"/>
          <w:szCs w:val="20"/>
        </w:rPr>
      </w:pPr>
    </w:p>
    <w:p w:rsidR="0001373D" w:rsidRDefault="0001373D">
      <w:pPr>
        <w:jc w:val="center"/>
        <w:rPr>
          <w:b/>
        </w:rPr>
      </w:pPr>
      <w:r>
        <w:rPr>
          <w:b/>
        </w:rPr>
        <w:t>SPONSORSHIP ONLY AGREEMENT</w:t>
      </w:r>
    </w:p>
    <w:p w:rsidR="0001373D" w:rsidRDefault="0001373D">
      <w:pPr>
        <w:jc w:val="center"/>
      </w:pPr>
    </w:p>
    <w:p w:rsidR="0001373D" w:rsidRDefault="0001373D">
      <w:r>
        <w:rPr>
          <w:b/>
        </w:rPr>
        <w:t>____________________________________________________ (</w:t>
      </w:r>
      <w:r>
        <w:t>the “Company”) hereby agrees to sponsor the PIUG 2010 Boston Biotechnology Meeting, to be held on</w:t>
      </w:r>
      <w:r>
        <w:rPr>
          <w:i/>
        </w:rPr>
        <w:t xml:space="preserve"> </w:t>
      </w:r>
      <w:r w:rsidRPr="00370DE1">
        <w:t xml:space="preserve">Wednesday, February 10, 2009 at AMGEN, </w:t>
      </w:r>
      <w:smartTag w:uri="urn:schemas-microsoft-com:office:smarttags" w:element="PostalCode">
        <w:smartTag w:uri="urn:schemas-microsoft-com:office:smarttags" w:element="PostalCode">
          <w:r w:rsidRPr="005957C8">
            <w:rPr>
              <w:color w:val="000000"/>
            </w:rPr>
            <w:t>360 Binney St</w:t>
          </w:r>
        </w:smartTag>
        <w:r w:rsidRPr="00370DE1">
          <w:t xml:space="preserve">, </w:t>
        </w:r>
        <w:smartTag w:uri="urn:schemas-microsoft-com:office:smarttags" w:element="PostalCode">
          <w:r w:rsidRPr="00370DE1">
            <w:t>Cambridge</w:t>
          </w:r>
        </w:smartTag>
        <w:r w:rsidRPr="00370DE1">
          <w:t xml:space="preserve"> </w:t>
        </w:r>
        <w:smartTag w:uri="urn:schemas-microsoft-com:office:smarttags" w:element="PostalCode">
          <w:r w:rsidRPr="00370DE1">
            <w:t>MA</w:t>
          </w:r>
        </w:smartTag>
      </w:smartTag>
      <w:r>
        <w:rPr>
          <w:i/>
        </w:rPr>
        <w:t xml:space="preserve"> </w:t>
      </w:r>
      <w:r>
        <w:t xml:space="preserve"> (“the PIUG 2010 Boston Biotechnology Meeting”) at the sponsorship level checked below.  The Company agrees to pay to Patent Information Users Group Incorporated (“PIUG”) the sponsorship fee corresponding to the sponsorship level checked below by January 15, 2010. </w:t>
      </w:r>
    </w:p>
    <w:p w:rsidR="0001373D" w:rsidRDefault="0001373D"/>
    <w:p w:rsidR="0001373D" w:rsidRDefault="0001373D">
      <w:r>
        <w:t>Sponsorship Level (Please check one)</w:t>
      </w:r>
    </w:p>
    <w:bookmarkStart w:id="0" w:name="Check1"/>
    <w:p w:rsidR="0001373D" w:rsidRDefault="00E6200A" w:rsidP="00E24950">
      <w:pPr>
        <w:tabs>
          <w:tab w:val="left" w:pos="1800"/>
        </w:tabs>
        <w:rPr>
          <w:color w:val="000000"/>
        </w:rPr>
      </w:pPr>
      <w:r>
        <w:rPr>
          <w:color w:val="000000"/>
        </w:rPr>
        <w:fldChar w:fldCharType="begin">
          <w:ffData>
            <w:name w:val="Check1"/>
            <w:enabled/>
            <w:calcOnExit w:val="0"/>
            <w:checkBox>
              <w:sizeAuto/>
              <w:default w:val="0"/>
            </w:checkBox>
          </w:ffData>
        </w:fldChar>
      </w:r>
      <w:r w:rsidR="0001373D">
        <w:rPr>
          <w:color w:val="000000"/>
        </w:rPr>
        <w:instrText xml:space="preserve"> FORMCHECKBOX </w:instrText>
      </w:r>
      <w:r>
        <w:rPr>
          <w:color w:val="000000"/>
        </w:rPr>
      </w:r>
      <w:r>
        <w:rPr>
          <w:color w:val="000000"/>
        </w:rPr>
        <w:fldChar w:fldCharType="end"/>
      </w:r>
      <w:bookmarkEnd w:id="0"/>
      <w:r w:rsidR="0001373D">
        <w:rPr>
          <w:color w:val="000000"/>
        </w:rPr>
        <w:t xml:space="preserve"> Platinum </w:t>
      </w:r>
      <w:r w:rsidR="0001373D">
        <w:rPr>
          <w:color w:val="000000"/>
        </w:rPr>
        <w:tab/>
        <w:t xml:space="preserve">Donation = $ 2500 (full page ad, 4 </w:t>
      </w:r>
      <w:r w:rsidR="0001373D" w:rsidRPr="002F7E4A">
        <w:t>complimentary</w:t>
      </w:r>
      <w:r w:rsidR="0001373D">
        <w:rPr>
          <w:rFonts w:ascii="Calibri" w:hAnsi="Calibri"/>
          <w:color w:val="1F497D"/>
          <w:sz w:val="22"/>
          <w:szCs w:val="22"/>
        </w:rPr>
        <w:t xml:space="preserve"> </w:t>
      </w:r>
      <w:r w:rsidR="0001373D">
        <w:rPr>
          <w:color w:val="000000"/>
        </w:rPr>
        <w:t>registrations, luncheon sponsor)</w:t>
      </w:r>
    </w:p>
    <w:bookmarkStart w:id="1" w:name="Check2"/>
    <w:p w:rsidR="0001373D" w:rsidRDefault="00E6200A" w:rsidP="00E24950">
      <w:pPr>
        <w:tabs>
          <w:tab w:val="left" w:pos="1800"/>
        </w:tabs>
        <w:rPr>
          <w:color w:val="000000"/>
        </w:rPr>
      </w:pPr>
      <w:r>
        <w:rPr>
          <w:color w:val="000000"/>
        </w:rPr>
        <w:fldChar w:fldCharType="begin">
          <w:ffData>
            <w:name w:val="Check2"/>
            <w:enabled/>
            <w:calcOnExit w:val="0"/>
            <w:checkBox>
              <w:sizeAuto/>
              <w:default w:val="0"/>
            </w:checkBox>
          </w:ffData>
        </w:fldChar>
      </w:r>
      <w:r w:rsidR="0001373D">
        <w:rPr>
          <w:color w:val="000000"/>
        </w:rPr>
        <w:instrText xml:space="preserve"> FORMCHECKBOX </w:instrText>
      </w:r>
      <w:r>
        <w:rPr>
          <w:color w:val="000000"/>
        </w:rPr>
      </w:r>
      <w:r>
        <w:rPr>
          <w:color w:val="000000"/>
        </w:rPr>
        <w:fldChar w:fldCharType="end"/>
      </w:r>
      <w:bookmarkEnd w:id="1"/>
      <w:r w:rsidR="0001373D">
        <w:rPr>
          <w:color w:val="000000"/>
        </w:rPr>
        <w:t xml:space="preserve"> Gold</w:t>
      </w:r>
      <w:r w:rsidR="0001373D">
        <w:rPr>
          <w:color w:val="000000"/>
        </w:rPr>
        <w:tab/>
        <w:t xml:space="preserve">Donation = $ 1500 (half a page ad, 3 </w:t>
      </w:r>
      <w:r w:rsidR="0001373D" w:rsidRPr="002F7E4A">
        <w:t>complimentary</w:t>
      </w:r>
      <w:r w:rsidR="0001373D">
        <w:rPr>
          <w:color w:val="000000"/>
        </w:rPr>
        <w:t xml:space="preserve"> registrations, breakfast sponsor)</w:t>
      </w:r>
    </w:p>
    <w:bookmarkStart w:id="2" w:name="Check3"/>
    <w:p w:rsidR="0001373D" w:rsidRDefault="00E6200A" w:rsidP="00E24950">
      <w:pPr>
        <w:tabs>
          <w:tab w:val="left" w:pos="1800"/>
        </w:tabs>
        <w:rPr>
          <w:color w:val="000000"/>
        </w:rPr>
      </w:pPr>
      <w:r>
        <w:rPr>
          <w:color w:val="000000"/>
        </w:rPr>
        <w:fldChar w:fldCharType="begin">
          <w:ffData>
            <w:name w:val="Check3"/>
            <w:enabled/>
            <w:calcOnExit w:val="0"/>
            <w:checkBox>
              <w:sizeAuto/>
              <w:default w:val="0"/>
            </w:checkBox>
          </w:ffData>
        </w:fldChar>
      </w:r>
      <w:r w:rsidR="0001373D">
        <w:rPr>
          <w:color w:val="000000"/>
        </w:rPr>
        <w:instrText xml:space="preserve"> FORMCHECKBOX </w:instrText>
      </w:r>
      <w:r>
        <w:rPr>
          <w:color w:val="000000"/>
        </w:rPr>
      </w:r>
      <w:r>
        <w:rPr>
          <w:color w:val="000000"/>
        </w:rPr>
        <w:fldChar w:fldCharType="end"/>
      </w:r>
      <w:bookmarkEnd w:id="2"/>
      <w:r w:rsidR="0001373D">
        <w:rPr>
          <w:color w:val="000000"/>
        </w:rPr>
        <w:t xml:space="preserve"> Silver</w:t>
      </w:r>
      <w:r w:rsidR="0001373D">
        <w:rPr>
          <w:color w:val="000000"/>
        </w:rPr>
        <w:tab/>
        <w:t xml:space="preserve">Donation = $ 1000 (quarter of a page ad, 2 </w:t>
      </w:r>
      <w:r w:rsidR="0001373D" w:rsidRPr="002F7E4A">
        <w:t>complimentary</w:t>
      </w:r>
      <w:r w:rsidR="0001373D">
        <w:rPr>
          <w:color w:val="000000"/>
        </w:rPr>
        <w:t xml:space="preserve"> registrations, breaks sponsor)</w:t>
      </w:r>
    </w:p>
    <w:p w:rsidR="0001373D" w:rsidRDefault="00E6200A" w:rsidP="00370DE1">
      <w:pPr>
        <w:tabs>
          <w:tab w:val="left" w:pos="1800"/>
        </w:tabs>
        <w:rPr>
          <w:color w:val="000000"/>
        </w:rPr>
      </w:pPr>
      <w:r>
        <w:rPr>
          <w:color w:val="000000"/>
        </w:rPr>
        <w:fldChar w:fldCharType="begin">
          <w:ffData>
            <w:name w:val="Check3"/>
            <w:enabled/>
            <w:calcOnExit w:val="0"/>
            <w:checkBox>
              <w:sizeAuto/>
              <w:default w:val="0"/>
            </w:checkBox>
          </w:ffData>
        </w:fldChar>
      </w:r>
      <w:r w:rsidR="0001373D">
        <w:rPr>
          <w:color w:val="000000"/>
        </w:rPr>
        <w:instrText xml:space="preserve"> FORMCHECKBOX </w:instrText>
      </w:r>
      <w:r>
        <w:rPr>
          <w:color w:val="000000"/>
        </w:rPr>
      </w:r>
      <w:r>
        <w:rPr>
          <w:color w:val="000000"/>
        </w:rPr>
        <w:fldChar w:fldCharType="end"/>
      </w:r>
      <w:r w:rsidR="0001373D">
        <w:rPr>
          <w:color w:val="000000"/>
        </w:rPr>
        <w:t xml:space="preserve"> Bronze</w:t>
      </w:r>
      <w:r w:rsidR="0001373D">
        <w:rPr>
          <w:color w:val="000000"/>
        </w:rPr>
        <w:tab/>
        <w:t>Donation = $ 500 (an eighth of a page ad and 1</w:t>
      </w:r>
      <w:r w:rsidR="0001373D" w:rsidRPr="002F7E4A">
        <w:t xml:space="preserve"> complimentary</w:t>
      </w:r>
      <w:r w:rsidR="0001373D">
        <w:rPr>
          <w:color w:val="000000"/>
        </w:rPr>
        <w:t xml:space="preserve"> registration)</w:t>
      </w:r>
    </w:p>
    <w:p w:rsidR="0001373D" w:rsidRDefault="0001373D" w:rsidP="00E24950">
      <w:pPr>
        <w:tabs>
          <w:tab w:val="left" w:pos="1800"/>
        </w:tabs>
        <w:rPr>
          <w:color w:val="000000"/>
        </w:rPr>
      </w:pPr>
    </w:p>
    <w:p w:rsidR="0001373D" w:rsidRDefault="0001373D" w:rsidP="00E24950">
      <w:pPr>
        <w:tabs>
          <w:tab w:val="left" w:pos="1800"/>
        </w:tabs>
        <w:rPr>
          <w:color w:val="000000"/>
        </w:rPr>
      </w:pPr>
    </w:p>
    <w:p w:rsidR="0001373D" w:rsidRPr="00976C2C" w:rsidRDefault="0001373D">
      <w:pPr>
        <w:rPr>
          <w:color w:val="000000"/>
        </w:rPr>
      </w:pPr>
      <w:r w:rsidRPr="00976C2C">
        <w:rPr>
          <w:color w:val="000000"/>
        </w:rPr>
        <w:t xml:space="preserve">All levels include the following benefits. </w:t>
      </w:r>
    </w:p>
    <w:p w:rsidR="0001373D" w:rsidRPr="00976C2C" w:rsidRDefault="0001373D" w:rsidP="0005049B">
      <w:pPr>
        <w:numPr>
          <w:ilvl w:val="0"/>
          <w:numId w:val="8"/>
        </w:numPr>
        <w:spacing w:before="100" w:beforeAutospacing="1" w:after="100" w:afterAutospacing="1"/>
        <w:rPr>
          <w:rFonts w:eastAsia="SimSun"/>
          <w:szCs w:val="20"/>
          <w:lang w:eastAsia="zh-CN"/>
        </w:rPr>
      </w:pPr>
      <w:r w:rsidRPr="00976C2C">
        <w:rPr>
          <w:rFonts w:eastAsia="SimSun"/>
          <w:szCs w:val="20"/>
          <w:lang w:eastAsia="zh-CN"/>
        </w:rPr>
        <w:t>Recogniti</w:t>
      </w:r>
      <w:r>
        <w:rPr>
          <w:rFonts w:eastAsia="SimSun"/>
          <w:szCs w:val="20"/>
          <w:lang w:eastAsia="zh-CN"/>
        </w:rPr>
        <w:t>on as a Sponsor on the PIUG 2010</w:t>
      </w:r>
      <w:r w:rsidRPr="00976C2C">
        <w:rPr>
          <w:rFonts w:eastAsia="SimSun"/>
          <w:szCs w:val="20"/>
          <w:lang w:eastAsia="zh-CN"/>
        </w:rPr>
        <w:t xml:space="preserve"> Boston Biotechnology Meeting web page, with company logo linked to company website </w:t>
      </w:r>
    </w:p>
    <w:p w:rsidR="0001373D" w:rsidRPr="00976C2C" w:rsidRDefault="0001373D" w:rsidP="0005049B">
      <w:pPr>
        <w:numPr>
          <w:ilvl w:val="0"/>
          <w:numId w:val="8"/>
        </w:numPr>
        <w:spacing w:before="100" w:beforeAutospacing="1" w:after="100" w:afterAutospacing="1"/>
        <w:rPr>
          <w:rFonts w:eastAsia="SimSun"/>
          <w:szCs w:val="20"/>
          <w:lang w:eastAsia="zh-CN"/>
        </w:rPr>
      </w:pPr>
      <w:r w:rsidRPr="00976C2C">
        <w:rPr>
          <w:rFonts w:eastAsia="SimSun"/>
          <w:szCs w:val="20"/>
          <w:lang w:eastAsia="zh-CN"/>
        </w:rPr>
        <w:lastRenderedPageBreak/>
        <w:t>Recogniti</w:t>
      </w:r>
      <w:r>
        <w:rPr>
          <w:rFonts w:eastAsia="SimSun"/>
          <w:szCs w:val="20"/>
          <w:lang w:eastAsia="zh-CN"/>
        </w:rPr>
        <w:t>on as a Sponsor in the PIUG 2010</w:t>
      </w:r>
      <w:r w:rsidRPr="00976C2C">
        <w:rPr>
          <w:rFonts w:eastAsia="SimSun"/>
          <w:szCs w:val="20"/>
          <w:lang w:eastAsia="zh-CN"/>
        </w:rPr>
        <w:t xml:space="preserve"> Boston Biotechnology Meeting book distributed to all attendees at the meeting </w:t>
      </w:r>
    </w:p>
    <w:p w:rsidR="0001373D" w:rsidRDefault="0001373D" w:rsidP="0005049B">
      <w:pPr>
        <w:numPr>
          <w:ilvl w:val="0"/>
          <w:numId w:val="8"/>
        </w:numPr>
        <w:spacing w:before="100" w:beforeAutospacing="1" w:after="100" w:afterAutospacing="1"/>
        <w:rPr>
          <w:rFonts w:eastAsia="SimSun"/>
          <w:szCs w:val="20"/>
          <w:lang w:eastAsia="zh-CN"/>
        </w:rPr>
      </w:pPr>
      <w:r w:rsidRPr="00976C2C">
        <w:rPr>
          <w:rFonts w:eastAsia="SimSun"/>
          <w:szCs w:val="20"/>
          <w:lang w:eastAsia="zh-CN"/>
        </w:rPr>
        <w:t xml:space="preserve">Announcement on the PIUG Discussion </w:t>
      </w:r>
      <w:r>
        <w:rPr>
          <w:rFonts w:eastAsia="SimSun"/>
          <w:szCs w:val="20"/>
          <w:lang w:eastAsia="zh-CN"/>
        </w:rPr>
        <w:t>Forum</w:t>
      </w:r>
      <w:r w:rsidRPr="00976C2C">
        <w:rPr>
          <w:rFonts w:eastAsia="SimSun"/>
          <w:szCs w:val="20"/>
          <w:lang w:eastAsia="zh-CN"/>
        </w:rPr>
        <w:t xml:space="preserve"> </w:t>
      </w:r>
    </w:p>
    <w:p w:rsidR="0001373D" w:rsidRPr="00976C2C" w:rsidRDefault="0001373D" w:rsidP="0005049B">
      <w:pPr>
        <w:numPr>
          <w:ilvl w:val="0"/>
          <w:numId w:val="8"/>
        </w:numPr>
        <w:spacing w:before="100" w:beforeAutospacing="1" w:after="100" w:afterAutospacing="1"/>
        <w:rPr>
          <w:rFonts w:eastAsia="SimSun"/>
          <w:szCs w:val="20"/>
          <w:lang w:eastAsia="zh-CN"/>
        </w:rPr>
      </w:pPr>
      <w:r w:rsidRPr="00370DE1">
        <w:rPr>
          <w:rFonts w:eastAsia="SimSun"/>
          <w:szCs w:val="20"/>
          <w:lang w:eastAsia="zh-CN"/>
        </w:rPr>
        <w:t xml:space="preserve">One (1) exhibit space </w:t>
      </w:r>
      <w:r w:rsidRPr="00370DE1">
        <w:rPr>
          <w:rFonts w:eastAsia="SimSun"/>
          <w:b/>
          <w:color w:val="FF0000"/>
          <w:szCs w:val="20"/>
          <w:lang w:eastAsia="zh-CN"/>
        </w:rPr>
        <w:t>(Please note that due to space restrictions, we need to limit this to the first 6 sponsors. Thank you for your understanding)</w:t>
      </w:r>
    </w:p>
    <w:p w:rsidR="0001373D" w:rsidRPr="00976C2C" w:rsidRDefault="0001373D" w:rsidP="0005049B">
      <w:pPr>
        <w:numPr>
          <w:ilvl w:val="0"/>
          <w:numId w:val="8"/>
        </w:numPr>
        <w:spacing w:before="100" w:beforeAutospacing="1" w:after="100" w:afterAutospacing="1"/>
        <w:rPr>
          <w:rFonts w:eastAsia="SimSun"/>
          <w:szCs w:val="20"/>
          <w:lang w:eastAsia="zh-CN"/>
        </w:rPr>
      </w:pPr>
      <w:r w:rsidRPr="00976C2C">
        <w:rPr>
          <w:rFonts w:eastAsia="SimSun"/>
          <w:szCs w:val="20"/>
          <w:lang w:eastAsia="zh-CN"/>
        </w:rPr>
        <w:t xml:space="preserve">Verbal acknowledgement during the introductory remarks </w:t>
      </w:r>
    </w:p>
    <w:p w:rsidR="0001373D" w:rsidRPr="00976C2C" w:rsidRDefault="0001373D" w:rsidP="0005049B">
      <w:pPr>
        <w:numPr>
          <w:ilvl w:val="0"/>
          <w:numId w:val="8"/>
        </w:numPr>
        <w:spacing w:before="100" w:beforeAutospacing="1" w:after="100" w:afterAutospacing="1"/>
        <w:rPr>
          <w:rFonts w:eastAsia="SimSun"/>
          <w:szCs w:val="20"/>
          <w:lang w:eastAsia="zh-CN"/>
        </w:rPr>
      </w:pPr>
      <w:r w:rsidRPr="00976C2C">
        <w:rPr>
          <w:rFonts w:eastAsia="SimSun"/>
          <w:szCs w:val="20"/>
          <w:lang w:eastAsia="zh-CN"/>
        </w:rPr>
        <w:t xml:space="preserve">One 5-minute product review slot for Platinum sponsors, placement to be determined </w:t>
      </w:r>
    </w:p>
    <w:p w:rsidR="0001373D" w:rsidRDefault="0001373D" w:rsidP="0005049B">
      <w:pPr>
        <w:widowControl w:val="0"/>
        <w:numPr>
          <w:ilvl w:val="0"/>
          <w:numId w:val="8"/>
        </w:numPr>
        <w:rPr>
          <w:bCs/>
          <w:szCs w:val="20"/>
        </w:rPr>
      </w:pPr>
      <w:r w:rsidRPr="00976C2C">
        <w:rPr>
          <w:bCs/>
          <w:szCs w:val="20"/>
        </w:rPr>
        <w:t xml:space="preserve">Distribution of literature and promotional giveaways to conference participants </w:t>
      </w:r>
      <w:r w:rsidRPr="002F4134">
        <w:rPr>
          <w:bCs/>
          <w:szCs w:val="20"/>
        </w:rPr>
        <w:t>for any sponsors who were not able to commit in time to get one of the six available exhibit spaces.</w:t>
      </w:r>
    </w:p>
    <w:p w:rsidR="0001373D" w:rsidRPr="00976C2C" w:rsidRDefault="0001373D" w:rsidP="0005049B">
      <w:pPr>
        <w:widowControl w:val="0"/>
        <w:numPr>
          <w:ilvl w:val="0"/>
          <w:numId w:val="8"/>
        </w:numPr>
        <w:rPr>
          <w:bCs/>
          <w:szCs w:val="20"/>
        </w:rPr>
      </w:pPr>
      <w:r w:rsidRPr="00976C2C">
        <w:rPr>
          <w:bCs/>
          <w:szCs w:val="20"/>
        </w:rPr>
        <w:t xml:space="preserve">Promotion (including the PIUG web site) of sponsor workshops related to the PIUG Meeting </w:t>
      </w:r>
    </w:p>
    <w:p w:rsidR="0001373D" w:rsidRDefault="0001373D" w:rsidP="0005049B">
      <w:pPr>
        <w:widowControl w:val="0"/>
        <w:numPr>
          <w:ilvl w:val="0"/>
          <w:numId w:val="8"/>
        </w:numPr>
        <w:rPr>
          <w:bCs/>
          <w:szCs w:val="20"/>
        </w:rPr>
      </w:pPr>
      <w:r w:rsidRPr="00976C2C">
        <w:rPr>
          <w:bCs/>
          <w:szCs w:val="20"/>
        </w:rPr>
        <w:t xml:space="preserve">Complimentary registrations (number of registrations vary according to sponsorship level) </w:t>
      </w:r>
    </w:p>
    <w:p w:rsidR="0001373D" w:rsidRPr="00976C2C" w:rsidRDefault="0001373D" w:rsidP="005957C8">
      <w:pPr>
        <w:widowControl w:val="0"/>
        <w:ind w:left="360"/>
        <w:rPr>
          <w:bCs/>
          <w:szCs w:val="20"/>
        </w:rPr>
      </w:pPr>
    </w:p>
    <w:p w:rsidR="0001373D" w:rsidRDefault="0001373D"/>
    <w:p w:rsidR="0001373D" w:rsidRDefault="0001373D">
      <w:r>
        <w:t>Authorized Signature</w:t>
      </w:r>
      <w:r>
        <w:tab/>
        <w:t>___________________________________________________</w:t>
      </w:r>
    </w:p>
    <w:p w:rsidR="0001373D" w:rsidRDefault="0001373D">
      <w:r>
        <w:t>Print Name and Title</w:t>
      </w:r>
      <w:r>
        <w:tab/>
        <w:t>___________________________________________________</w:t>
      </w:r>
    </w:p>
    <w:p w:rsidR="0001373D" w:rsidRDefault="0001373D">
      <w:r>
        <w:t>Company Name__________________________________________________</w:t>
      </w:r>
    </w:p>
    <w:p w:rsidR="0001373D" w:rsidRDefault="0001373D">
      <w:r>
        <w:t>Street Address__________________________________________________________</w:t>
      </w:r>
    </w:p>
    <w:p w:rsidR="0001373D" w:rsidRDefault="0001373D">
      <w:r>
        <w:t>City / State / ZIP________________________________________________________</w:t>
      </w:r>
    </w:p>
    <w:p w:rsidR="0001373D" w:rsidRDefault="0001373D">
      <w:r>
        <w:t>Country_______________________________________________________________</w:t>
      </w:r>
    </w:p>
    <w:p w:rsidR="0001373D" w:rsidRDefault="0001373D">
      <w:r>
        <w:t xml:space="preserve">Telephone_____________________________________________________________ </w:t>
      </w:r>
    </w:p>
    <w:p w:rsidR="0001373D" w:rsidRDefault="0001373D">
      <w:r>
        <w:t>Web Address for Linking from the PIUG Meetings Page________________________</w:t>
      </w:r>
    </w:p>
    <w:p w:rsidR="0001373D" w:rsidRDefault="0001373D">
      <w:r>
        <w:t>_____________________________________________________________________</w:t>
      </w:r>
    </w:p>
    <w:p w:rsidR="0001373D" w:rsidRDefault="0001373D"/>
    <w:p w:rsidR="0001373D" w:rsidRDefault="0001373D">
      <w:r>
        <w:t>Sponsor Contact Person___________________________________________________</w:t>
      </w:r>
    </w:p>
    <w:p w:rsidR="0001373D" w:rsidRDefault="0001373D">
      <w:r>
        <w:t>Title__________________________________________________________________</w:t>
      </w:r>
    </w:p>
    <w:p w:rsidR="0001373D" w:rsidRDefault="0001373D">
      <w:r>
        <w:t xml:space="preserve">Address_______________________________________________________________ </w:t>
      </w:r>
    </w:p>
    <w:p w:rsidR="0001373D" w:rsidRDefault="0001373D">
      <w:r>
        <w:t>City / State / ZIP________________________________________________________</w:t>
      </w:r>
    </w:p>
    <w:p w:rsidR="0001373D" w:rsidRDefault="0001373D">
      <w:r>
        <w:t>Country_______________________________________________________________</w:t>
      </w:r>
    </w:p>
    <w:p w:rsidR="0001373D" w:rsidRDefault="0001373D">
      <w:r>
        <w:t>E-mail Address_________________________________________________________</w:t>
      </w:r>
    </w:p>
    <w:p w:rsidR="0001373D" w:rsidRDefault="0001373D">
      <w:r>
        <w:t xml:space="preserve">Telephone_____________________________________________________________ </w:t>
      </w:r>
    </w:p>
    <w:p w:rsidR="0001373D" w:rsidRDefault="0001373D">
      <w:r>
        <w:t>Fax___________________________________________________________________</w:t>
      </w:r>
    </w:p>
    <w:p w:rsidR="0001373D" w:rsidRDefault="0001373D"/>
    <w:p w:rsidR="0001373D" w:rsidRDefault="0001373D" w:rsidP="006726A8">
      <w:r>
        <w:t>Exhibit Contact Person___________________________________________________</w:t>
      </w:r>
    </w:p>
    <w:p w:rsidR="0001373D" w:rsidRDefault="0001373D" w:rsidP="006726A8">
      <w:r>
        <w:t>Title__________________________________________________________________</w:t>
      </w:r>
    </w:p>
    <w:p w:rsidR="0001373D" w:rsidRDefault="0001373D" w:rsidP="006726A8">
      <w:r>
        <w:t xml:space="preserve">Address_______________________________________________________________ </w:t>
      </w:r>
    </w:p>
    <w:p w:rsidR="0001373D" w:rsidRDefault="0001373D" w:rsidP="006726A8">
      <w:r>
        <w:t>City / State / ZIP________________________________________________________</w:t>
      </w:r>
    </w:p>
    <w:p w:rsidR="0001373D" w:rsidRDefault="0001373D" w:rsidP="006726A8">
      <w:r>
        <w:t>Country_______________________________________________________________</w:t>
      </w:r>
    </w:p>
    <w:p w:rsidR="0001373D" w:rsidRDefault="0001373D" w:rsidP="006726A8">
      <w:r>
        <w:t>E-mail Address_________________________________________________________</w:t>
      </w:r>
    </w:p>
    <w:p w:rsidR="0001373D" w:rsidRDefault="0001373D" w:rsidP="006726A8">
      <w:r>
        <w:t xml:space="preserve">Telephone_____________________________________________________________ </w:t>
      </w:r>
    </w:p>
    <w:p w:rsidR="0001373D" w:rsidRDefault="0001373D" w:rsidP="006726A8">
      <w:r>
        <w:t>Fax___________________________________________________________________</w:t>
      </w:r>
    </w:p>
    <w:p w:rsidR="0001373D" w:rsidRDefault="0001373D"/>
    <w:p w:rsidR="0001373D" w:rsidRDefault="0001373D">
      <w:r>
        <w:t xml:space="preserve">Please send completed form to: </w:t>
      </w:r>
    </w:p>
    <w:p w:rsidR="0001373D" w:rsidRPr="00370DE1" w:rsidRDefault="0001373D" w:rsidP="003B6599">
      <w:pPr>
        <w:jc w:val="center"/>
        <w:rPr>
          <w:lang w:val="nb-NO"/>
        </w:rPr>
      </w:pPr>
      <w:r w:rsidRPr="00370DE1">
        <w:rPr>
          <w:lang w:val="nb-NO"/>
        </w:rPr>
        <w:t>Qin Meng (</w:t>
      </w:r>
      <w:hyperlink r:id="rId9" w:history="1">
        <w:r w:rsidRPr="00370DE1">
          <w:rPr>
            <w:rStyle w:val="Hyperlink"/>
            <w:lang w:val="nb-NO"/>
          </w:rPr>
          <w:t>qmeng@amgen.com</w:t>
        </w:r>
      </w:hyperlink>
      <w:r w:rsidRPr="00370DE1">
        <w:rPr>
          <w:lang w:val="nb-NO"/>
        </w:rPr>
        <w:t>)</w:t>
      </w:r>
    </w:p>
    <w:p w:rsidR="0001373D" w:rsidRPr="006B393E" w:rsidRDefault="0001373D" w:rsidP="002F367F">
      <w:pPr>
        <w:jc w:val="center"/>
        <w:rPr>
          <w:rFonts w:ascii="Arial" w:hAnsi="Arial" w:cs="Arial"/>
          <w:sz w:val="20"/>
          <w:szCs w:val="20"/>
        </w:rPr>
      </w:pPr>
      <w:r w:rsidRPr="006B393E">
        <w:rPr>
          <w:rFonts w:ascii="Arial" w:hAnsi="Arial" w:cs="Arial"/>
          <w:sz w:val="20"/>
          <w:szCs w:val="20"/>
        </w:rPr>
        <w:t>AMGEN</w:t>
      </w:r>
    </w:p>
    <w:p w:rsidR="0001373D" w:rsidRDefault="0001373D" w:rsidP="002F367F">
      <w:pPr>
        <w:jc w:val="center"/>
        <w:rPr>
          <w:rFonts w:ascii="Arial" w:hAnsi="Arial" w:cs="Arial"/>
          <w:sz w:val="20"/>
          <w:szCs w:val="20"/>
        </w:rPr>
      </w:pPr>
      <w:smartTag w:uri="urn:schemas-microsoft-com:office:smarttags" w:element="PostalCode">
        <w:smartTag w:uri="urn:schemas-microsoft-com:office:smarttags" w:element="PostalCode">
          <w:r w:rsidRPr="00075496">
            <w:rPr>
              <w:rFonts w:ascii="Arial" w:hAnsi="Arial" w:cs="Arial"/>
              <w:color w:val="000000"/>
              <w:sz w:val="20"/>
              <w:szCs w:val="20"/>
            </w:rPr>
            <w:t>360 Binney St</w:t>
          </w:r>
        </w:smartTag>
        <w:r>
          <w:rPr>
            <w:rFonts w:ascii="Arial" w:hAnsi="Arial" w:cs="Arial"/>
            <w:color w:val="000000"/>
          </w:rPr>
          <w:br/>
        </w:r>
        <w:smartTag w:uri="urn:schemas-microsoft-com:office:smarttags" w:element="PostalCode">
          <w:r>
            <w:rPr>
              <w:rFonts w:ascii="Arial" w:hAnsi="Arial" w:cs="Arial"/>
              <w:sz w:val="20"/>
              <w:szCs w:val="20"/>
            </w:rPr>
            <w:t>Cambridge</w:t>
          </w:r>
        </w:smartTag>
        <w:r>
          <w:rPr>
            <w:rFonts w:ascii="Arial" w:hAnsi="Arial" w:cs="Arial"/>
            <w:sz w:val="20"/>
            <w:szCs w:val="20"/>
          </w:rPr>
          <w:t xml:space="preserve">, </w:t>
        </w:r>
        <w:smartTag w:uri="urn:schemas-microsoft-com:office:smarttags" w:element="PostalCode">
          <w:r>
            <w:rPr>
              <w:rFonts w:ascii="Arial" w:hAnsi="Arial" w:cs="Arial"/>
              <w:sz w:val="20"/>
              <w:szCs w:val="20"/>
            </w:rPr>
            <w:t>MA</w:t>
          </w:r>
        </w:smartTag>
        <w:r>
          <w:rPr>
            <w:rFonts w:ascii="Arial" w:hAnsi="Arial" w:cs="Arial"/>
            <w:sz w:val="20"/>
            <w:szCs w:val="20"/>
          </w:rPr>
          <w:t xml:space="preserve"> </w:t>
        </w:r>
        <w:smartTag w:uri="urn:schemas-microsoft-com:office:smarttags" w:element="PostalCode">
          <w:r>
            <w:rPr>
              <w:rFonts w:ascii="Arial" w:hAnsi="Arial" w:cs="Arial"/>
              <w:sz w:val="20"/>
              <w:szCs w:val="20"/>
            </w:rPr>
            <w:t>02139</w:t>
          </w:r>
        </w:smartTag>
      </w:smartTag>
    </w:p>
    <w:p w:rsidR="0001373D" w:rsidRPr="00420CD2" w:rsidRDefault="0001373D" w:rsidP="002F367F">
      <w:pPr>
        <w:suppressAutoHyphens/>
        <w:jc w:val="center"/>
        <w:rPr>
          <w:rFonts w:ascii="Arial" w:hAnsi="Arial" w:cs="Arial"/>
          <w:sz w:val="20"/>
          <w:szCs w:val="20"/>
        </w:rPr>
      </w:pPr>
      <w:r>
        <w:rPr>
          <w:rFonts w:ascii="Arial" w:hAnsi="Arial" w:cs="Arial"/>
          <w:sz w:val="20"/>
          <w:szCs w:val="20"/>
        </w:rPr>
        <w:t>FAX: 617-</w:t>
      </w:r>
      <w:r w:rsidRPr="00420CD2">
        <w:t xml:space="preserve"> </w:t>
      </w:r>
      <w:r w:rsidRPr="00420CD2">
        <w:rPr>
          <w:rFonts w:ascii="Arial" w:hAnsi="Arial" w:cs="Arial"/>
          <w:sz w:val="20"/>
          <w:szCs w:val="20"/>
        </w:rPr>
        <w:t>577-9913</w:t>
      </w:r>
    </w:p>
    <w:p w:rsidR="0001373D" w:rsidRDefault="0001373D"/>
    <w:p w:rsidR="0001373D" w:rsidRDefault="0001373D">
      <w:pPr>
        <w:spacing w:before="240"/>
        <w:rPr>
          <w:rFonts w:ascii="Arial" w:hAnsi="Arial" w:cs="Arial"/>
          <w:i/>
          <w:iCs/>
        </w:rPr>
      </w:pPr>
      <w:r w:rsidRPr="002E2581">
        <w:t>Please submit your sponsorship payment and registration online on the PIUG website at</w:t>
      </w:r>
      <w:r>
        <w:rPr>
          <w:rFonts w:ascii="Arial" w:hAnsi="Arial" w:cs="Arial"/>
        </w:rPr>
        <w:t xml:space="preserve"> </w:t>
      </w:r>
      <w:hyperlink r:id="rId10" w:tooltip="http://www.piug.org/Biotech/2010/biotech10spon.php" w:history="1">
        <w:r>
          <w:rPr>
            <w:rStyle w:val="Hyperlink"/>
            <w:rFonts w:ascii="Arial" w:hAnsi="Arial" w:cs="Arial"/>
            <w:i/>
            <w:iCs/>
          </w:rPr>
          <w:t>http://www.piug.org/Biotech/2010/biotech10spon.php</w:t>
        </w:r>
      </w:hyperlink>
      <w:r>
        <w:rPr>
          <w:rFonts w:ascii="Arial" w:hAnsi="Arial" w:cs="Arial"/>
          <w:i/>
          <w:iCs/>
        </w:rPr>
        <w:t>.</w:t>
      </w:r>
    </w:p>
    <w:p w:rsidR="0001373D" w:rsidRPr="00370DE1" w:rsidRDefault="0001373D">
      <w:pPr>
        <w:spacing w:before="240"/>
      </w:pPr>
      <w:r>
        <w:t xml:space="preserve">For payments using other than the </w:t>
      </w:r>
      <w:r w:rsidRPr="00370DE1">
        <w:rPr>
          <w:b/>
        </w:rPr>
        <w:t>PIUG 123SignUp</w:t>
      </w:r>
      <w:r>
        <w:t xml:space="preserve">, please contact </w:t>
      </w:r>
      <w:r w:rsidRPr="00370DE1">
        <w:t>Ken Koubek (</w:t>
      </w:r>
      <w:hyperlink r:id="rId11" w:history="1">
        <w:r>
          <w:rPr>
            <w:rStyle w:val="Hyperlink"/>
            <w:rFonts w:ascii="Verdana" w:hAnsi="Verdana"/>
            <w:sz w:val="17"/>
            <w:szCs w:val="17"/>
          </w:rPr>
          <w:t>kennethkoubek@comcast.net</w:t>
        </w:r>
      </w:hyperlink>
      <w:r w:rsidRPr="00370DE1">
        <w:t>)</w:t>
      </w:r>
    </w:p>
    <w:p w:rsidR="0001373D" w:rsidRDefault="0001373D">
      <w:pPr>
        <w:spacing w:before="240"/>
      </w:pPr>
      <w:r>
        <w:t xml:space="preserve">Please note that acknowledgment of sponsorship and posting on the PIUG 2010 Boston Biotechnology Meeting page will not be done </w:t>
      </w:r>
      <w:r w:rsidRPr="00370DE1">
        <w:rPr>
          <w:color w:val="FF0000"/>
        </w:rPr>
        <w:t>until the Sponsorship Fee is received by PIUG</w:t>
      </w:r>
      <w:r>
        <w:t xml:space="preserve">.  </w:t>
      </w:r>
    </w:p>
    <w:p w:rsidR="0001373D" w:rsidRDefault="0001373D">
      <w:pPr>
        <w:spacing w:before="240"/>
        <w:rPr>
          <w:b/>
          <w:bCs/>
        </w:rPr>
      </w:pPr>
      <w:r>
        <w:t xml:space="preserve">Final Deadline for receipt of all payments and completed agreements </w:t>
      </w:r>
      <w:r w:rsidRPr="00013B6A">
        <w:rPr>
          <w:bCs/>
        </w:rPr>
        <w:t>is</w:t>
      </w:r>
      <w:r>
        <w:rPr>
          <w:b/>
          <w:bCs/>
        </w:rPr>
        <w:t xml:space="preserve"> </w:t>
      </w:r>
      <w:r w:rsidRPr="00013B6A">
        <w:rPr>
          <w:b/>
          <w:bCs/>
        </w:rPr>
        <w:t>January 15</w:t>
      </w:r>
      <w:r>
        <w:rPr>
          <w:b/>
          <w:bCs/>
        </w:rPr>
        <w:t>, 2010</w:t>
      </w:r>
      <w:r w:rsidRPr="00013B6A">
        <w:rPr>
          <w:b/>
          <w:bCs/>
        </w:rPr>
        <w:t>.</w:t>
      </w:r>
      <w:r>
        <w:rPr>
          <w:b/>
          <w:bCs/>
        </w:rPr>
        <w:t xml:space="preserve"> </w:t>
      </w:r>
    </w:p>
    <w:p w:rsidR="0001373D" w:rsidRDefault="0001373D">
      <w:r>
        <w:t xml:space="preserve"> </w:t>
      </w:r>
    </w:p>
    <w:sectPr w:rsidR="0001373D" w:rsidSect="00F77CDE">
      <w:footerReference w:type="defaul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4F" w:rsidRDefault="0099644F">
      <w:r>
        <w:separator/>
      </w:r>
    </w:p>
  </w:endnote>
  <w:endnote w:type="continuationSeparator" w:id="0">
    <w:p w:rsidR="0099644F" w:rsidRDefault="0099644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3D" w:rsidRDefault="0001373D">
    <w:pPr>
      <w:pStyle w:val="Footer"/>
    </w:pPr>
    <w:r>
      <w:t xml:space="preserve">PIUG 2010 </w:t>
    </w:r>
    <w:smartTag w:uri="urn:schemas-microsoft-com:office:smarttags" w:element="City">
      <w:smartTag w:uri="urn:schemas-microsoft-com:office:smarttags" w:element="place">
        <w:r>
          <w:t>Boston</w:t>
        </w:r>
      </w:smartTag>
    </w:smartTag>
    <w:r>
      <w:t xml:space="preserve"> Contract</w:t>
    </w:r>
    <w:r>
      <w:tab/>
    </w:r>
    <w:r>
      <w:tab/>
      <w:t xml:space="preserve">Page </w:t>
    </w:r>
    <w:fldSimple w:instr=" PAGE ">
      <w:r w:rsidR="00ED7D59">
        <w:rPr>
          <w:noProof/>
        </w:rPr>
        <w:t>1</w:t>
      </w:r>
    </w:fldSimple>
    <w:r>
      <w:t xml:space="preserve"> of </w:t>
    </w:r>
    <w:fldSimple w:instr=" NUMPAGES ">
      <w:r w:rsidR="00ED7D5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4F" w:rsidRDefault="0099644F">
      <w:r>
        <w:separator/>
      </w:r>
    </w:p>
  </w:footnote>
  <w:footnote w:type="continuationSeparator" w:id="0">
    <w:p w:rsidR="0099644F" w:rsidRDefault="00996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74"/>
    <w:multiLevelType w:val="hybridMultilevel"/>
    <w:tmpl w:val="F41A4E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859B8"/>
    <w:multiLevelType w:val="hybridMultilevel"/>
    <w:tmpl w:val="55ECA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0D665E"/>
    <w:multiLevelType w:val="hybridMultilevel"/>
    <w:tmpl w:val="CDEEE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C362B6"/>
    <w:multiLevelType w:val="hybridMultilevel"/>
    <w:tmpl w:val="A150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F422C1"/>
    <w:multiLevelType w:val="hybridMultilevel"/>
    <w:tmpl w:val="1BBA1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CA247C"/>
    <w:multiLevelType w:val="hybridMultilevel"/>
    <w:tmpl w:val="94F27C6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6AAB6665"/>
    <w:multiLevelType w:val="hybridMultilevel"/>
    <w:tmpl w:val="16EE2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2E2F5A"/>
    <w:multiLevelType w:val="hybridMultilevel"/>
    <w:tmpl w:val="B6F0C3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190B07"/>
    <w:rsid w:val="00002D07"/>
    <w:rsid w:val="00005E6A"/>
    <w:rsid w:val="0001373D"/>
    <w:rsid w:val="00013B6A"/>
    <w:rsid w:val="0001510C"/>
    <w:rsid w:val="0005049B"/>
    <w:rsid w:val="00075496"/>
    <w:rsid w:val="00097459"/>
    <w:rsid w:val="0013278C"/>
    <w:rsid w:val="00162F39"/>
    <w:rsid w:val="0016545C"/>
    <w:rsid w:val="001801AB"/>
    <w:rsid w:val="00190B07"/>
    <w:rsid w:val="001E513E"/>
    <w:rsid w:val="001F3FC5"/>
    <w:rsid w:val="00220F3A"/>
    <w:rsid w:val="00272137"/>
    <w:rsid w:val="002C2231"/>
    <w:rsid w:val="002E2581"/>
    <w:rsid w:val="002F367F"/>
    <w:rsid w:val="002F4134"/>
    <w:rsid w:val="002F7E4A"/>
    <w:rsid w:val="00370DE1"/>
    <w:rsid w:val="00370E87"/>
    <w:rsid w:val="003A260A"/>
    <w:rsid w:val="003B6599"/>
    <w:rsid w:val="003D6A4B"/>
    <w:rsid w:val="00420CD2"/>
    <w:rsid w:val="00444C5A"/>
    <w:rsid w:val="004557E3"/>
    <w:rsid w:val="00467199"/>
    <w:rsid w:val="0047544F"/>
    <w:rsid w:val="004B0394"/>
    <w:rsid w:val="004E5741"/>
    <w:rsid w:val="004E591E"/>
    <w:rsid w:val="00554CD0"/>
    <w:rsid w:val="00565EC6"/>
    <w:rsid w:val="00567D75"/>
    <w:rsid w:val="00595541"/>
    <w:rsid w:val="005957C8"/>
    <w:rsid w:val="005F4881"/>
    <w:rsid w:val="005F7C36"/>
    <w:rsid w:val="006726A8"/>
    <w:rsid w:val="00686449"/>
    <w:rsid w:val="00693E76"/>
    <w:rsid w:val="00694353"/>
    <w:rsid w:val="006A6E94"/>
    <w:rsid w:val="006B393E"/>
    <w:rsid w:val="006D6BB3"/>
    <w:rsid w:val="006E0F4E"/>
    <w:rsid w:val="007017DB"/>
    <w:rsid w:val="007979C8"/>
    <w:rsid w:val="007B52C0"/>
    <w:rsid w:val="007B6800"/>
    <w:rsid w:val="00803B6C"/>
    <w:rsid w:val="00831AB0"/>
    <w:rsid w:val="00883D3D"/>
    <w:rsid w:val="00885CC7"/>
    <w:rsid w:val="008B3AC7"/>
    <w:rsid w:val="008C6034"/>
    <w:rsid w:val="00965133"/>
    <w:rsid w:val="00976C2C"/>
    <w:rsid w:val="009805C2"/>
    <w:rsid w:val="009937DD"/>
    <w:rsid w:val="0099644F"/>
    <w:rsid w:val="009A3421"/>
    <w:rsid w:val="009D661E"/>
    <w:rsid w:val="00A0361F"/>
    <w:rsid w:val="00A16B97"/>
    <w:rsid w:val="00A71BF2"/>
    <w:rsid w:val="00AA1A3E"/>
    <w:rsid w:val="00B769D5"/>
    <w:rsid w:val="00B91A6D"/>
    <w:rsid w:val="00BA54EE"/>
    <w:rsid w:val="00C737E0"/>
    <w:rsid w:val="00C87965"/>
    <w:rsid w:val="00CB3BD1"/>
    <w:rsid w:val="00D41B53"/>
    <w:rsid w:val="00D614AF"/>
    <w:rsid w:val="00D66CA7"/>
    <w:rsid w:val="00D87C49"/>
    <w:rsid w:val="00E24950"/>
    <w:rsid w:val="00E60AC4"/>
    <w:rsid w:val="00E6200A"/>
    <w:rsid w:val="00EC69F0"/>
    <w:rsid w:val="00ED7D59"/>
    <w:rsid w:val="00F201F2"/>
    <w:rsid w:val="00F21139"/>
    <w:rsid w:val="00F71EE6"/>
    <w:rsid w:val="00F77CDE"/>
    <w:rsid w:val="00FE0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361F"/>
    <w:rPr>
      <w:rFonts w:cs="Times New Roman"/>
      <w:color w:val="0000FF"/>
      <w:u w:val="single"/>
    </w:rPr>
  </w:style>
  <w:style w:type="paragraph" w:styleId="Header">
    <w:name w:val="header"/>
    <w:basedOn w:val="Normal"/>
    <w:link w:val="HeaderChar"/>
    <w:uiPriority w:val="99"/>
    <w:rsid w:val="00A0361F"/>
    <w:pPr>
      <w:tabs>
        <w:tab w:val="center" w:pos="4320"/>
        <w:tab w:val="right" w:pos="8640"/>
      </w:tabs>
    </w:pPr>
  </w:style>
  <w:style w:type="character" w:customStyle="1" w:styleId="HeaderChar">
    <w:name w:val="Header Char"/>
    <w:basedOn w:val="DefaultParagraphFont"/>
    <w:link w:val="Header"/>
    <w:uiPriority w:val="99"/>
    <w:semiHidden/>
    <w:locked/>
    <w:rsid w:val="00FE0687"/>
    <w:rPr>
      <w:rFonts w:cs="Times New Roman"/>
      <w:sz w:val="24"/>
      <w:szCs w:val="24"/>
      <w:lang w:eastAsia="ja-JP"/>
    </w:rPr>
  </w:style>
  <w:style w:type="paragraph" w:styleId="Footer">
    <w:name w:val="footer"/>
    <w:basedOn w:val="Normal"/>
    <w:link w:val="FooterChar"/>
    <w:uiPriority w:val="99"/>
    <w:rsid w:val="00A0361F"/>
    <w:pPr>
      <w:tabs>
        <w:tab w:val="center" w:pos="4320"/>
        <w:tab w:val="right" w:pos="8640"/>
      </w:tabs>
    </w:pPr>
  </w:style>
  <w:style w:type="character" w:customStyle="1" w:styleId="FooterChar">
    <w:name w:val="Footer Char"/>
    <w:basedOn w:val="DefaultParagraphFont"/>
    <w:link w:val="Footer"/>
    <w:uiPriority w:val="99"/>
    <w:semiHidden/>
    <w:locked/>
    <w:rsid w:val="00FE0687"/>
    <w:rPr>
      <w:rFonts w:cs="Times New Roman"/>
      <w:sz w:val="24"/>
      <w:szCs w:val="24"/>
      <w:lang w:eastAsia="ja-JP"/>
    </w:rPr>
  </w:style>
  <w:style w:type="paragraph" w:styleId="BalloonText">
    <w:name w:val="Balloon Text"/>
    <w:basedOn w:val="Normal"/>
    <w:link w:val="BalloonTextChar"/>
    <w:uiPriority w:val="99"/>
    <w:semiHidden/>
    <w:rsid w:val="00A036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687"/>
    <w:rPr>
      <w:rFonts w:cs="Times New Roman"/>
      <w:sz w:val="2"/>
      <w:lang w:eastAsia="ja-JP"/>
    </w:rPr>
  </w:style>
  <w:style w:type="paragraph" w:styleId="BodyText">
    <w:name w:val="Body Text"/>
    <w:basedOn w:val="Normal"/>
    <w:link w:val="BodyTextChar"/>
    <w:uiPriority w:val="99"/>
    <w:rsid w:val="00A0361F"/>
    <w:rPr>
      <w:sz w:val="16"/>
      <w:szCs w:val="20"/>
      <w:lang w:eastAsia="en-US"/>
    </w:rPr>
  </w:style>
  <w:style w:type="character" w:customStyle="1" w:styleId="BodyTextChar">
    <w:name w:val="Body Text Char"/>
    <w:basedOn w:val="DefaultParagraphFont"/>
    <w:link w:val="BodyText"/>
    <w:uiPriority w:val="99"/>
    <w:semiHidden/>
    <w:locked/>
    <w:rsid w:val="00FE0687"/>
    <w:rPr>
      <w:rFonts w:cs="Times New Roman"/>
      <w:sz w:val="24"/>
      <w:szCs w:val="24"/>
      <w:lang w:eastAsia="ja-JP"/>
    </w:rPr>
  </w:style>
  <w:style w:type="character" w:styleId="FollowedHyperlink">
    <w:name w:val="FollowedHyperlink"/>
    <w:basedOn w:val="DefaultParagraphFont"/>
    <w:uiPriority w:val="99"/>
    <w:rsid w:val="00A0361F"/>
    <w:rPr>
      <w:rFonts w:cs="Times New Roman"/>
      <w:color w:val="800080"/>
      <w:u w:val="single"/>
    </w:rPr>
  </w:style>
  <w:style w:type="paragraph" w:styleId="NormalWeb">
    <w:name w:val="Normal (Web)"/>
    <w:basedOn w:val="Normal"/>
    <w:uiPriority w:val="99"/>
    <w:rsid w:val="00A0361F"/>
    <w:pPr>
      <w:spacing w:before="100" w:beforeAutospacing="1" w:after="100" w:afterAutospacing="1"/>
    </w:pPr>
    <w:rPr>
      <w:lang w:eastAsia="en-US"/>
    </w:rPr>
  </w:style>
  <w:style w:type="paragraph" w:styleId="Date">
    <w:name w:val="Date"/>
    <w:basedOn w:val="Normal"/>
    <w:next w:val="Normal"/>
    <w:link w:val="DateChar"/>
    <w:uiPriority w:val="99"/>
    <w:rsid w:val="006B393E"/>
  </w:style>
  <w:style w:type="character" w:customStyle="1" w:styleId="DateChar">
    <w:name w:val="Date Char"/>
    <w:basedOn w:val="DefaultParagraphFont"/>
    <w:link w:val="Date"/>
    <w:uiPriority w:val="99"/>
    <w:semiHidden/>
    <w:locked/>
    <w:rsid w:val="00FE0687"/>
    <w:rPr>
      <w:rFonts w:cs="Times New Roman"/>
      <w:sz w:val="24"/>
      <w:szCs w:val="24"/>
      <w:lang w:eastAsia="ja-JP"/>
    </w:rPr>
  </w:style>
  <w:style w:type="character" w:styleId="Strong">
    <w:name w:val="Strong"/>
    <w:basedOn w:val="DefaultParagraphFont"/>
    <w:uiPriority w:val="99"/>
    <w:qFormat/>
    <w:rsid w:val="00013B6A"/>
    <w:rPr>
      <w:rFonts w:cs="Times New Roman"/>
      <w:b/>
      <w:bCs/>
    </w:rPr>
  </w:style>
</w:styles>
</file>

<file path=word/webSettings.xml><?xml version="1.0" encoding="utf-8"?>
<w:webSettings xmlns:r="http://schemas.openxmlformats.org/officeDocument/2006/relationships" xmlns:w="http://schemas.openxmlformats.org/wordprocessingml/2006/main">
  <w:divs>
    <w:div w:id="168751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nethkoubek@comcast.net" TargetMode="External"/><Relationship Id="rId5" Type="http://schemas.openxmlformats.org/officeDocument/2006/relationships/footnotes" Target="footnotes.xml"/><Relationship Id="rId10" Type="http://schemas.openxmlformats.org/officeDocument/2006/relationships/hyperlink" Target="http://www.piug.org/Biotech/2010/biotech10spon.php" TargetMode="External"/><Relationship Id="rId4" Type="http://schemas.openxmlformats.org/officeDocument/2006/relationships/webSettings" Target="webSettings.xml"/><Relationship Id="rId9" Type="http://schemas.openxmlformats.org/officeDocument/2006/relationships/hyperlink" Target="mailto:qmeng@amg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Company>Johnson Polymer</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PIUG 2006</dc:title>
  <dc:creator>Johnson Polymer</dc:creator>
  <cp:lastModifiedBy>Brian Armstrong</cp:lastModifiedBy>
  <cp:revision>2</cp:revision>
  <cp:lastPrinted>2009-08-24T16:25:00Z</cp:lastPrinted>
  <dcterms:created xsi:type="dcterms:W3CDTF">2012-09-19T02:25:00Z</dcterms:created>
  <dcterms:modified xsi:type="dcterms:W3CDTF">2012-09-19T02:25:00Z</dcterms:modified>
</cp:coreProperties>
</file>